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589" w:rsidRPr="00485589" w:rsidRDefault="00485589" w:rsidP="00485589">
      <w:pPr>
        <w:shd w:val="clear" w:color="auto" w:fill="FFFFFF"/>
        <w:spacing w:after="0"/>
        <w:jc w:val="center"/>
        <w:textAlignment w:val="baseline"/>
        <w:rPr>
          <w:rFonts w:eastAsiaTheme="minorHAnsi"/>
          <w:b/>
          <w:szCs w:val="28"/>
          <w:lang w:eastAsia="en-US"/>
        </w:rPr>
      </w:pPr>
      <w:bookmarkStart w:id="0" w:name="_GoBack"/>
      <w:r w:rsidRPr="00485589">
        <w:rPr>
          <w:rFonts w:eastAsiaTheme="minorHAnsi"/>
          <w:b/>
          <w:szCs w:val="28"/>
          <w:lang w:eastAsia="en-US"/>
        </w:rPr>
        <w:t>ИНФОРМАЦИЯ ДЛЯ ГРАЖДАН И СУБЪЕКТОВ МАЛОГО, СРЕДНЕГО ПРЕДПРИНИМАТЕЛЬСТВА</w:t>
      </w:r>
    </w:p>
    <w:p w:rsidR="00485589" w:rsidRPr="00485589" w:rsidRDefault="00485589" w:rsidP="00485589">
      <w:pPr>
        <w:shd w:val="clear" w:color="auto" w:fill="FFFFFF"/>
        <w:spacing w:after="0"/>
        <w:jc w:val="center"/>
        <w:textAlignment w:val="baseline"/>
        <w:rPr>
          <w:rFonts w:eastAsiaTheme="minorHAnsi"/>
          <w:b/>
          <w:szCs w:val="28"/>
          <w:lang w:eastAsia="en-US"/>
        </w:rPr>
      </w:pPr>
    </w:p>
    <w:bookmarkEnd w:id="0"/>
    <w:p w:rsidR="00485589" w:rsidRDefault="00485589" w:rsidP="00485589">
      <w:pPr>
        <w:shd w:val="clear" w:color="auto" w:fill="FFFFFF"/>
        <w:spacing w:after="0"/>
        <w:textAlignment w:val="baseline"/>
        <w:rPr>
          <w:rFonts w:eastAsiaTheme="minorHAnsi"/>
          <w:szCs w:val="28"/>
          <w:lang w:eastAsia="en-US"/>
        </w:rPr>
      </w:pPr>
    </w:p>
    <w:p w:rsidR="00485589" w:rsidRDefault="00485589" w:rsidP="00485589">
      <w:pPr>
        <w:shd w:val="clear" w:color="auto" w:fill="FFFFFF"/>
        <w:spacing w:after="0"/>
        <w:textAlignment w:val="baseline"/>
        <w:rPr>
          <w:color w:val="222426"/>
          <w:szCs w:val="28"/>
          <w:bdr w:val="none" w:sz="0" w:space="0" w:color="auto" w:frame="1"/>
          <w:lang w:eastAsia="ru-RU"/>
        </w:rPr>
      </w:pPr>
      <w:r>
        <w:rPr>
          <w:rFonts w:eastAsiaTheme="minorHAnsi"/>
          <w:szCs w:val="28"/>
          <w:lang w:eastAsia="en-US"/>
        </w:rPr>
        <w:t xml:space="preserve">1. </w:t>
      </w:r>
      <w:proofErr w:type="gramStart"/>
      <w:r>
        <w:rPr>
          <w:szCs w:val="28"/>
        </w:rPr>
        <w:t xml:space="preserve">В целях поддержки граждан и субъектов малого, среднего предпринимательства в условиях санкций, Президентом Российской Федерации </w:t>
      </w:r>
      <w:proofErr w:type="spellStart"/>
      <w:r>
        <w:rPr>
          <w:szCs w:val="28"/>
        </w:rPr>
        <w:t>В.Путиным</w:t>
      </w:r>
      <w:proofErr w:type="spellEnd"/>
      <w:r>
        <w:rPr>
          <w:szCs w:val="28"/>
        </w:rPr>
        <w:t xml:space="preserve"> подписан </w:t>
      </w:r>
      <w:r>
        <w:rPr>
          <w:rFonts w:eastAsiaTheme="minorHAnsi"/>
          <w:szCs w:val="28"/>
          <w:lang w:eastAsia="en-US"/>
        </w:rPr>
        <w:t>Федеральный закон от 08.03.2022 № 46-ФЗ «О внесении изменений в отдельные законодательные акты Российской Федерации», с</w:t>
      </w:r>
      <w:r>
        <w:rPr>
          <w:color w:val="000000"/>
          <w:szCs w:val="28"/>
        </w:rPr>
        <w:t xml:space="preserve">огласно которому граждане России, а также субъекты малого и среднего предпринимательства (МСП) в 2022 году могут получить возможность  обратиться за </w:t>
      </w:r>
      <w:r>
        <w:rPr>
          <w:b/>
          <w:color w:val="000000"/>
          <w:szCs w:val="28"/>
        </w:rPr>
        <w:t>кредитными каникулами</w:t>
      </w:r>
      <w:r>
        <w:rPr>
          <w:color w:val="222426"/>
          <w:szCs w:val="28"/>
          <w:bdr w:val="none" w:sz="0" w:space="0" w:color="auto" w:frame="1"/>
          <w:lang w:eastAsia="ru-RU"/>
        </w:rPr>
        <w:t xml:space="preserve"> по обслуживанию полученных кредитов.</w:t>
      </w:r>
      <w:proofErr w:type="gramEnd"/>
    </w:p>
    <w:p w:rsidR="00485589" w:rsidRDefault="00485589" w:rsidP="00485589">
      <w:pPr>
        <w:shd w:val="clear" w:color="auto" w:fill="FFFFFF"/>
        <w:spacing w:after="0"/>
        <w:textAlignment w:val="baseline"/>
        <w:rPr>
          <w:color w:val="000000"/>
          <w:szCs w:val="28"/>
        </w:rPr>
      </w:pPr>
      <w:r>
        <w:rPr>
          <w:color w:val="000000"/>
          <w:szCs w:val="28"/>
        </w:rPr>
        <w:t xml:space="preserve">Заемщик, которым может выступать физическое лицо, а также субъект МСП, вправе до 30 сентября 2022 года </w:t>
      </w:r>
      <w:proofErr w:type="gramStart"/>
      <w:r>
        <w:rPr>
          <w:color w:val="000000"/>
          <w:szCs w:val="28"/>
        </w:rPr>
        <w:t>обратиться к кредитору с требованием изменить</w:t>
      </w:r>
      <w:proofErr w:type="gramEnd"/>
      <w:r>
        <w:rPr>
          <w:color w:val="000000"/>
          <w:szCs w:val="28"/>
        </w:rPr>
        <w:t xml:space="preserve"> условия обслуживания потребительского или ипотечного кредита. Речь идет о заемщиках, заключивших договор с кредитором до 1 марта 2022 года или до вступления указанного закона в силу.</w:t>
      </w:r>
    </w:p>
    <w:p w:rsidR="00485589" w:rsidRDefault="00485589" w:rsidP="00485589">
      <w:pPr>
        <w:shd w:val="clear" w:color="auto" w:fill="FFFFFF"/>
        <w:spacing w:after="0"/>
        <w:textAlignment w:val="baseline"/>
        <w:rPr>
          <w:b/>
          <w:szCs w:val="28"/>
          <w:bdr w:val="none" w:sz="0" w:space="0" w:color="auto" w:frame="1"/>
          <w:lang w:eastAsia="ru-RU"/>
        </w:rPr>
      </w:pPr>
      <w:r>
        <w:rPr>
          <w:szCs w:val="28"/>
        </w:rPr>
        <w:t xml:space="preserve">Кредитные каникулы в России могут предоставляться на срок не более полугода и предусматривать </w:t>
      </w:r>
      <w:r>
        <w:rPr>
          <w:b/>
          <w:szCs w:val="28"/>
        </w:rPr>
        <w:t>отсрочку платежей по кредиту или займу либо уменьшение их размера.</w:t>
      </w:r>
    </w:p>
    <w:p w:rsidR="00485589" w:rsidRDefault="00485589" w:rsidP="00485589">
      <w:pPr>
        <w:shd w:val="clear" w:color="auto" w:fill="FFFFFF"/>
        <w:spacing w:after="0"/>
        <w:textAlignment w:val="baseline"/>
        <w:rPr>
          <w:rFonts w:ascii="inherit" w:hAnsi="inherit" w:cs="Arial"/>
          <w:color w:val="222426"/>
          <w:szCs w:val="28"/>
          <w:bdr w:val="none" w:sz="0" w:space="0" w:color="auto" w:frame="1"/>
          <w:lang w:eastAsia="ru-RU"/>
        </w:rPr>
      </w:pPr>
    </w:p>
    <w:p w:rsidR="00485589" w:rsidRDefault="00485589" w:rsidP="00485589">
      <w:pPr>
        <w:shd w:val="clear" w:color="auto" w:fill="FFFFFF"/>
        <w:spacing w:after="0"/>
        <w:textAlignment w:val="baseline"/>
        <w:rPr>
          <w:rFonts w:eastAsiaTheme="minorHAnsi"/>
          <w:lang w:eastAsia="en-US"/>
        </w:rPr>
      </w:pPr>
      <w:r>
        <w:rPr>
          <w:rFonts w:ascii="inherit" w:hAnsi="inherit" w:cs="Arial"/>
          <w:color w:val="222426"/>
          <w:szCs w:val="28"/>
          <w:bdr w:val="none" w:sz="0" w:space="0" w:color="auto" w:frame="1"/>
          <w:lang w:eastAsia="ru-RU"/>
        </w:rPr>
        <w:t>2.  Постановлениями  Правительства  Российской  Федерации  от  15.02.2022 № 169 и от 03.03.2022 № 280 внесены изменения</w:t>
      </w:r>
      <w:r>
        <w:rPr>
          <w:rFonts w:eastAsiaTheme="minorHAnsi"/>
          <w:lang w:eastAsia="en-US"/>
        </w:rPr>
        <w:t xml:space="preserve"> в Правила субсидирования льготных кредитов, выданных сельскохозяйственным товаропроизводителям, утвержденные постановлением Правительства Российской Федерации от 29.12.2016 № 1528. </w:t>
      </w:r>
    </w:p>
    <w:p w:rsidR="00485589" w:rsidRDefault="00485589" w:rsidP="00485589">
      <w:pPr>
        <w:autoSpaceDE w:val="0"/>
        <w:autoSpaceDN w:val="0"/>
        <w:adjustRightInd w:val="0"/>
        <w:spacing w:after="0"/>
        <w:ind w:firstLine="709"/>
        <w:rPr>
          <w:rFonts w:eastAsiaTheme="minorHAnsi"/>
          <w:szCs w:val="28"/>
          <w:lang w:eastAsia="en-US"/>
        </w:rPr>
      </w:pPr>
      <w:r>
        <w:rPr>
          <w:rFonts w:eastAsiaTheme="minorHAnsi"/>
          <w:szCs w:val="28"/>
          <w:lang w:eastAsia="en-US"/>
        </w:rPr>
        <w:t>Согласно основным изменениям в указанных постановлениях Правительства Российской Федерации:</w:t>
      </w:r>
    </w:p>
    <w:p w:rsidR="00485589" w:rsidRDefault="00485589" w:rsidP="00485589">
      <w:pPr>
        <w:autoSpaceDE w:val="0"/>
        <w:autoSpaceDN w:val="0"/>
        <w:adjustRightInd w:val="0"/>
        <w:spacing w:after="0"/>
        <w:ind w:firstLine="709"/>
        <w:rPr>
          <w:rFonts w:eastAsiaTheme="minorHAnsi"/>
          <w:szCs w:val="28"/>
          <w:lang w:eastAsia="en-US"/>
        </w:rPr>
      </w:pPr>
      <w:r>
        <w:rPr>
          <w:rFonts w:eastAsiaTheme="minorHAnsi"/>
          <w:szCs w:val="28"/>
          <w:lang w:eastAsia="en-US"/>
        </w:rPr>
        <w:t>1) Максимальный размер льготного краткосрочного кредита, предоставляемого одному заемщику на территории каждого субъекта Российской Федерации, определяется Министерством сельского хозяйства Российской Федерации исходя из лимитов бюджетных обязательств, утвержденных Министерству сельского хозяйства Российской Федерации как получателю средств федерального бюджета.</w:t>
      </w:r>
    </w:p>
    <w:p w:rsidR="00485589" w:rsidRDefault="00485589" w:rsidP="00485589">
      <w:pPr>
        <w:autoSpaceDE w:val="0"/>
        <w:autoSpaceDN w:val="0"/>
        <w:adjustRightInd w:val="0"/>
        <w:spacing w:after="0"/>
        <w:ind w:firstLine="709"/>
        <w:rPr>
          <w:rFonts w:eastAsiaTheme="minorHAnsi"/>
          <w:szCs w:val="28"/>
          <w:lang w:eastAsia="en-US"/>
        </w:rPr>
      </w:pPr>
      <w:r>
        <w:rPr>
          <w:rFonts w:eastAsiaTheme="minorHAnsi"/>
          <w:szCs w:val="28"/>
          <w:lang w:eastAsia="en-US"/>
        </w:rPr>
        <w:t xml:space="preserve">Максимальный размер льготного краткосрочного кредита, предоставляемого одному заемщику на территории Ленинградской области в 1 квартале 2022 года установлен в размере 500,0 </w:t>
      </w:r>
      <w:proofErr w:type="spellStart"/>
      <w:r>
        <w:rPr>
          <w:rFonts w:eastAsiaTheme="minorHAnsi"/>
          <w:szCs w:val="28"/>
          <w:lang w:eastAsia="en-US"/>
        </w:rPr>
        <w:t>млн</w:t>
      </w:r>
      <w:proofErr w:type="gramStart"/>
      <w:r>
        <w:rPr>
          <w:rFonts w:eastAsiaTheme="minorHAnsi"/>
          <w:szCs w:val="28"/>
          <w:lang w:eastAsia="en-US"/>
        </w:rPr>
        <w:t>.р</w:t>
      </w:r>
      <w:proofErr w:type="gramEnd"/>
      <w:r>
        <w:rPr>
          <w:rFonts w:eastAsiaTheme="minorHAnsi"/>
          <w:szCs w:val="28"/>
          <w:lang w:eastAsia="en-US"/>
        </w:rPr>
        <w:t>уб</w:t>
      </w:r>
      <w:proofErr w:type="spellEnd"/>
      <w:r>
        <w:rPr>
          <w:rFonts w:eastAsiaTheme="minorHAnsi"/>
          <w:szCs w:val="28"/>
          <w:lang w:eastAsia="en-US"/>
        </w:rPr>
        <w:t>.</w:t>
      </w:r>
    </w:p>
    <w:p w:rsidR="00485589" w:rsidRDefault="00485589" w:rsidP="00485589">
      <w:pPr>
        <w:autoSpaceDE w:val="0"/>
        <w:autoSpaceDN w:val="0"/>
        <w:adjustRightInd w:val="0"/>
        <w:spacing w:after="0"/>
        <w:ind w:firstLine="709"/>
        <w:rPr>
          <w:rFonts w:eastAsiaTheme="minorHAnsi"/>
          <w:szCs w:val="28"/>
          <w:lang w:eastAsia="en-US"/>
        </w:rPr>
      </w:pPr>
      <w:r>
        <w:rPr>
          <w:rFonts w:eastAsiaTheme="minorHAnsi"/>
          <w:szCs w:val="28"/>
          <w:lang w:eastAsia="en-US"/>
        </w:rPr>
        <w:t>2) Заемщик имеет право:</w:t>
      </w:r>
    </w:p>
    <w:p w:rsidR="00485589" w:rsidRDefault="00485589" w:rsidP="00485589">
      <w:pPr>
        <w:autoSpaceDE w:val="0"/>
        <w:autoSpaceDN w:val="0"/>
        <w:adjustRightInd w:val="0"/>
        <w:spacing w:after="0"/>
        <w:ind w:firstLine="709"/>
        <w:rPr>
          <w:rFonts w:eastAsiaTheme="minorHAnsi"/>
          <w:szCs w:val="28"/>
          <w:lang w:eastAsia="en-US"/>
        </w:rPr>
      </w:pPr>
      <w:r>
        <w:rPr>
          <w:rFonts w:eastAsiaTheme="minorHAnsi"/>
          <w:szCs w:val="28"/>
          <w:lang w:eastAsia="en-US"/>
        </w:rPr>
        <w:t xml:space="preserve">- заключить с уполномоченным банком дополнительное соглашение к кредитному договору (соглашению) в целях </w:t>
      </w:r>
      <w:r>
        <w:rPr>
          <w:rFonts w:eastAsiaTheme="minorHAnsi"/>
          <w:b/>
          <w:szCs w:val="28"/>
          <w:lang w:eastAsia="en-US"/>
        </w:rPr>
        <w:t>пролонгации</w:t>
      </w:r>
      <w:r>
        <w:rPr>
          <w:rFonts w:eastAsiaTheme="minorHAnsi"/>
          <w:szCs w:val="28"/>
          <w:lang w:eastAsia="en-US"/>
        </w:rPr>
        <w:t xml:space="preserve"> </w:t>
      </w:r>
      <w:r>
        <w:rPr>
          <w:rFonts w:eastAsiaTheme="minorHAnsi"/>
          <w:b/>
          <w:szCs w:val="28"/>
          <w:lang w:eastAsia="en-US"/>
        </w:rPr>
        <w:t>срока</w:t>
      </w:r>
      <w:r>
        <w:rPr>
          <w:rFonts w:eastAsiaTheme="minorHAnsi"/>
          <w:szCs w:val="28"/>
          <w:lang w:eastAsia="en-US"/>
        </w:rPr>
        <w:t xml:space="preserve"> </w:t>
      </w:r>
      <w:r>
        <w:rPr>
          <w:rFonts w:eastAsiaTheme="minorHAnsi"/>
          <w:b/>
          <w:szCs w:val="28"/>
          <w:lang w:eastAsia="en-US"/>
        </w:rPr>
        <w:t>льготного краткосрочного кредита на срок до 1 года</w:t>
      </w:r>
      <w:r>
        <w:rPr>
          <w:rFonts w:eastAsiaTheme="minorHAnsi"/>
          <w:szCs w:val="28"/>
          <w:lang w:eastAsia="en-US"/>
        </w:rPr>
        <w:t xml:space="preserve"> при условии, что срок такого кредитного договора (соглашения) истекает в 2022 году.</w:t>
      </w:r>
    </w:p>
    <w:p w:rsidR="00485589" w:rsidRDefault="00485589" w:rsidP="00485589">
      <w:pPr>
        <w:autoSpaceDE w:val="0"/>
        <w:autoSpaceDN w:val="0"/>
        <w:adjustRightInd w:val="0"/>
        <w:spacing w:after="0"/>
        <w:ind w:firstLine="540"/>
        <w:rPr>
          <w:rFonts w:eastAsiaTheme="minorHAnsi"/>
          <w:szCs w:val="28"/>
          <w:lang w:eastAsia="en-US"/>
        </w:rPr>
      </w:pPr>
      <w:proofErr w:type="gramStart"/>
      <w:r>
        <w:rPr>
          <w:rFonts w:eastAsiaTheme="minorHAnsi"/>
          <w:szCs w:val="28"/>
          <w:lang w:eastAsia="en-US"/>
        </w:rPr>
        <w:t xml:space="preserve">- заключить с уполномоченным банком дополнительное соглашение к кредитному договору (соглашению) в целях предоставления </w:t>
      </w:r>
      <w:r>
        <w:rPr>
          <w:rFonts w:eastAsiaTheme="minorHAnsi"/>
          <w:b/>
          <w:szCs w:val="28"/>
          <w:lang w:eastAsia="en-US"/>
        </w:rPr>
        <w:t>отсрочки платежей по выплате основного долга</w:t>
      </w:r>
      <w:r>
        <w:rPr>
          <w:rFonts w:eastAsiaTheme="minorHAnsi"/>
          <w:szCs w:val="28"/>
          <w:lang w:eastAsia="en-US"/>
        </w:rPr>
        <w:t xml:space="preserve">, приходящихся на период с 1 марта </w:t>
      </w:r>
      <w:r>
        <w:rPr>
          <w:rFonts w:eastAsiaTheme="minorHAnsi"/>
          <w:szCs w:val="28"/>
          <w:lang w:eastAsia="en-US"/>
        </w:rPr>
        <w:lastRenderedPageBreak/>
        <w:t>2022 г. по 31 мая 2022 г., по ранее предоставленному льготному инвестиционному кредиту при условии, что срок такой отсрочки не превысит 6 месяцев, а срок кредитного договора (соглашения) истекает в 2022 году.</w:t>
      </w:r>
      <w:proofErr w:type="gramEnd"/>
    </w:p>
    <w:p w:rsidR="00485589" w:rsidRDefault="00485589" w:rsidP="00485589">
      <w:pPr>
        <w:autoSpaceDE w:val="0"/>
        <w:autoSpaceDN w:val="0"/>
        <w:adjustRightInd w:val="0"/>
        <w:spacing w:after="0"/>
        <w:ind w:firstLine="567"/>
        <w:rPr>
          <w:rFonts w:eastAsiaTheme="minorHAnsi"/>
          <w:szCs w:val="28"/>
          <w:lang w:eastAsia="en-US"/>
        </w:rPr>
      </w:pPr>
      <w:r>
        <w:rPr>
          <w:rFonts w:eastAsiaTheme="minorHAnsi"/>
          <w:szCs w:val="28"/>
          <w:lang w:eastAsia="en-US"/>
        </w:rPr>
        <w:t>3)  Установлен порядок определения объемов предоставляемых субсидий уполномоченным банкам по льготным кредитным договорам (соглашениям), заключенным с 15 февраля 2022 года:</w:t>
      </w:r>
    </w:p>
    <w:p w:rsidR="00485589" w:rsidRDefault="00485589" w:rsidP="00485589">
      <w:pPr>
        <w:autoSpaceDE w:val="0"/>
        <w:autoSpaceDN w:val="0"/>
        <w:adjustRightInd w:val="0"/>
        <w:spacing w:after="0"/>
        <w:ind w:firstLine="567"/>
        <w:rPr>
          <w:rFonts w:eastAsiaTheme="minorHAnsi"/>
          <w:szCs w:val="28"/>
          <w:lang w:eastAsia="en-US"/>
        </w:rPr>
      </w:pPr>
      <w:r>
        <w:rPr>
          <w:rFonts w:eastAsiaTheme="minorHAnsi"/>
          <w:szCs w:val="28"/>
          <w:lang w:eastAsia="en-US"/>
        </w:rPr>
        <w:t xml:space="preserve">-  в размере </w:t>
      </w:r>
      <w:r>
        <w:rPr>
          <w:rFonts w:eastAsiaTheme="minorHAnsi"/>
          <w:b/>
          <w:szCs w:val="28"/>
          <w:lang w:eastAsia="en-US"/>
        </w:rPr>
        <w:t>70%</w:t>
      </w:r>
      <w:r>
        <w:rPr>
          <w:rFonts w:eastAsiaTheme="minorHAnsi"/>
          <w:szCs w:val="28"/>
          <w:lang w:eastAsia="en-US"/>
        </w:rPr>
        <w:t xml:space="preserve"> ключевой ставки Центрального банка Российской Федерации, действующей на дату заключения кредитного договора (соглашения), предусматривающего предоставление льготного </w:t>
      </w:r>
      <w:r>
        <w:rPr>
          <w:rFonts w:eastAsiaTheme="minorHAnsi"/>
          <w:b/>
          <w:szCs w:val="28"/>
          <w:lang w:eastAsia="en-US"/>
        </w:rPr>
        <w:t>инвестиционного</w:t>
      </w:r>
      <w:r>
        <w:rPr>
          <w:rFonts w:eastAsiaTheme="minorHAnsi"/>
          <w:szCs w:val="28"/>
          <w:lang w:eastAsia="en-US"/>
        </w:rPr>
        <w:t xml:space="preserve"> кредита, а в случае заключения дополнительного соглашения к кредитному договору (соглашению), связанного с изменением размера платы за пользование льготным инвестиционным кредитом, - на дату заключения дополнительного соглашения к кредитному договору (соглашению);</w:t>
      </w:r>
    </w:p>
    <w:p w:rsidR="00485589" w:rsidRDefault="00485589" w:rsidP="00485589">
      <w:pPr>
        <w:autoSpaceDE w:val="0"/>
        <w:autoSpaceDN w:val="0"/>
        <w:adjustRightInd w:val="0"/>
        <w:spacing w:after="0"/>
        <w:ind w:firstLine="567"/>
        <w:rPr>
          <w:rFonts w:eastAsiaTheme="minorHAnsi"/>
          <w:szCs w:val="28"/>
          <w:lang w:eastAsia="en-US"/>
        </w:rPr>
      </w:pPr>
      <w:r>
        <w:rPr>
          <w:rFonts w:eastAsiaTheme="minorHAnsi"/>
          <w:szCs w:val="28"/>
          <w:lang w:eastAsia="en-US"/>
        </w:rPr>
        <w:t xml:space="preserve">- в размере </w:t>
      </w:r>
      <w:r>
        <w:rPr>
          <w:rFonts w:eastAsiaTheme="minorHAnsi"/>
          <w:b/>
          <w:szCs w:val="28"/>
          <w:lang w:eastAsia="en-US"/>
        </w:rPr>
        <w:t>100%</w:t>
      </w:r>
      <w:r>
        <w:rPr>
          <w:rFonts w:eastAsiaTheme="minorHAnsi"/>
          <w:szCs w:val="28"/>
          <w:lang w:eastAsia="en-US"/>
        </w:rPr>
        <w:t xml:space="preserve"> ключевой ставки Центрального банка Российской Федерации, действующей на дату заключения кредитного договора (соглашения), предусматривающего предоставление льготного </w:t>
      </w:r>
      <w:r>
        <w:rPr>
          <w:rFonts w:eastAsiaTheme="minorHAnsi"/>
          <w:b/>
          <w:szCs w:val="28"/>
          <w:lang w:eastAsia="en-US"/>
        </w:rPr>
        <w:t>краткосрочного</w:t>
      </w:r>
      <w:r>
        <w:rPr>
          <w:rFonts w:eastAsiaTheme="minorHAnsi"/>
          <w:szCs w:val="28"/>
          <w:lang w:eastAsia="en-US"/>
        </w:rPr>
        <w:t xml:space="preserve"> кредита,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 на дату заключения дополнительного соглашения к кредитному договору (соглашению).</w:t>
      </w:r>
    </w:p>
    <w:p w:rsidR="00485589" w:rsidRDefault="00485589" w:rsidP="00485589">
      <w:pPr>
        <w:autoSpaceDE w:val="0"/>
        <w:autoSpaceDN w:val="0"/>
        <w:adjustRightInd w:val="0"/>
        <w:spacing w:after="0"/>
        <w:ind w:firstLine="567"/>
        <w:rPr>
          <w:rFonts w:eastAsiaTheme="minorHAnsi"/>
          <w:szCs w:val="28"/>
          <w:lang w:eastAsia="en-US"/>
        </w:rPr>
      </w:pPr>
      <w:r>
        <w:rPr>
          <w:rFonts w:eastAsiaTheme="minorHAnsi"/>
          <w:szCs w:val="28"/>
          <w:lang w:eastAsia="en-US"/>
        </w:rPr>
        <w:t>4) Уточнен порядок рассмотрения Министерством сельского хозяйства Российской Федерации заявки на получение субсидии уполномоченным банком:</w:t>
      </w:r>
    </w:p>
    <w:p w:rsidR="00485589" w:rsidRDefault="00485589" w:rsidP="00485589">
      <w:pPr>
        <w:autoSpaceDE w:val="0"/>
        <w:autoSpaceDN w:val="0"/>
        <w:adjustRightInd w:val="0"/>
        <w:spacing w:after="0"/>
        <w:ind w:firstLine="567"/>
        <w:rPr>
          <w:rFonts w:eastAsiaTheme="minorHAnsi"/>
          <w:szCs w:val="28"/>
          <w:lang w:eastAsia="en-US"/>
        </w:rPr>
      </w:pPr>
      <w:proofErr w:type="gramStart"/>
      <w:r>
        <w:rPr>
          <w:rFonts w:eastAsiaTheme="minorHAnsi"/>
          <w:szCs w:val="28"/>
          <w:lang w:eastAsia="en-US"/>
        </w:rPr>
        <w:t xml:space="preserve">-  в случае если на день поступления заявки, включающей в себя документы за отчетный месяц на получение субсидии у Министерства сельского хозяйства Российской Федерации отсутствуют лимиты бюджетных обязательств, доведенные в установленном порядке до Министерства сельского хозяйства Российской Федерации, Министерство сельского хозяйства Российской Федерации </w:t>
      </w:r>
      <w:r>
        <w:rPr>
          <w:rFonts w:eastAsiaTheme="minorHAnsi"/>
          <w:b/>
          <w:szCs w:val="28"/>
          <w:lang w:eastAsia="en-US"/>
        </w:rPr>
        <w:t>в течение 7 рабочих дней</w:t>
      </w:r>
      <w:r>
        <w:rPr>
          <w:rFonts w:eastAsiaTheme="minorHAnsi"/>
          <w:szCs w:val="28"/>
          <w:lang w:eastAsia="en-US"/>
        </w:rPr>
        <w:t xml:space="preserve"> принимает решение о перечислении субсидии уполномоченному банку </w:t>
      </w:r>
      <w:r>
        <w:rPr>
          <w:rFonts w:eastAsiaTheme="minorHAnsi"/>
          <w:b/>
          <w:szCs w:val="28"/>
          <w:lang w:eastAsia="en-US"/>
        </w:rPr>
        <w:t>после увеличения</w:t>
      </w:r>
      <w:r>
        <w:rPr>
          <w:rFonts w:eastAsiaTheme="minorHAnsi"/>
          <w:szCs w:val="28"/>
          <w:lang w:eastAsia="en-US"/>
        </w:rPr>
        <w:t xml:space="preserve"> лимитов бюджетных обязательств, доведенных</w:t>
      </w:r>
      <w:proofErr w:type="gramEnd"/>
      <w:r>
        <w:rPr>
          <w:rFonts w:eastAsiaTheme="minorHAnsi"/>
          <w:szCs w:val="28"/>
          <w:lang w:eastAsia="en-US"/>
        </w:rPr>
        <w:t xml:space="preserve"> в установленном порядке до Министерства сельского хозяйства Российской Федерации и уведомляет о принятом решении уполномоченный банк </w:t>
      </w:r>
      <w:r>
        <w:rPr>
          <w:rFonts w:eastAsiaTheme="minorHAnsi"/>
          <w:b/>
          <w:szCs w:val="28"/>
          <w:lang w:eastAsia="en-US"/>
        </w:rPr>
        <w:t>в течение 3 рабочих дней</w:t>
      </w:r>
      <w:r>
        <w:rPr>
          <w:rFonts w:eastAsiaTheme="minorHAnsi"/>
          <w:szCs w:val="28"/>
          <w:lang w:eastAsia="en-US"/>
        </w:rPr>
        <w:t xml:space="preserve"> со дня принятия решения;</w:t>
      </w:r>
    </w:p>
    <w:p w:rsidR="00485589" w:rsidRDefault="00485589" w:rsidP="00485589">
      <w:pPr>
        <w:autoSpaceDE w:val="0"/>
        <w:autoSpaceDN w:val="0"/>
        <w:adjustRightInd w:val="0"/>
        <w:spacing w:after="0"/>
        <w:ind w:firstLine="567"/>
        <w:rPr>
          <w:rFonts w:eastAsiaTheme="minorHAnsi"/>
          <w:szCs w:val="28"/>
          <w:lang w:eastAsia="en-US"/>
        </w:rPr>
      </w:pPr>
      <w:proofErr w:type="gramStart"/>
      <w:r>
        <w:rPr>
          <w:rFonts w:eastAsiaTheme="minorHAnsi"/>
          <w:szCs w:val="28"/>
          <w:lang w:eastAsia="en-US"/>
        </w:rPr>
        <w:t xml:space="preserve">- в случае уведомления уполномоченного банка о принятом решении Министерство сельского хозяйства Российской Федерации </w:t>
      </w:r>
      <w:r>
        <w:rPr>
          <w:rFonts w:eastAsiaTheme="minorHAnsi"/>
          <w:b/>
          <w:szCs w:val="28"/>
          <w:lang w:eastAsia="en-US"/>
        </w:rPr>
        <w:t>в течение 7 рабочих дней</w:t>
      </w:r>
      <w:r>
        <w:rPr>
          <w:rFonts w:eastAsiaTheme="minorHAnsi"/>
          <w:szCs w:val="28"/>
          <w:lang w:eastAsia="en-US"/>
        </w:rPr>
        <w:t xml:space="preserve"> (но не позднее 30 декабря текущего финансового года) после увеличения лимитов бюджетных обязательств, доведенных в установленном порядке до Министерства сельского хозяйства Российской Федерации, перечисляет субсидии по представленным заявкам на перечисление субсидии уполномоченному банку в приоритетном порядке;</w:t>
      </w:r>
      <w:proofErr w:type="gramEnd"/>
    </w:p>
    <w:p w:rsidR="00485589" w:rsidRDefault="00485589" w:rsidP="00485589">
      <w:pPr>
        <w:autoSpaceDE w:val="0"/>
        <w:autoSpaceDN w:val="0"/>
        <w:adjustRightInd w:val="0"/>
        <w:spacing w:after="0"/>
        <w:ind w:firstLine="567"/>
        <w:rPr>
          <w:rFonts w:eastAsiaTheme="minorHAnsi"/>
          <w:szCs w:val="28"/>
          <w:lang w:eastAsia="en-US"/>
        </w:rPr>
      </w:pPr>
      <w:proofErr w:type="gramStart"/>
      <w:r>
        <w:rPr>
          <w:rFonts w:eastAsiaTheme="minorHAnsi"/>
          <w:szCs w:val="28"/>
          <w:lang w:eastAsia="en-US"/>
        </w:rPr>
        <w:t>- в случае необходимости предоставления Министерством сельского хозяйства Российской Федерации субсидии нескольким уполномоченным банкам, представившим документы, в отношении которых принято решение о перечислении субсидии уполномоченному банку после увеличения лимитов бюджетных обязательств, доведенных в установленном порядке до Министерства сельского хозяйства Российской Федерации, очередность предоставления субсидии устанавливается в порядке очередности поступления документов уполномоченных банков.</w:t>
      </w:r>
      <w:proofErr w:type="gramEnd"/>
    </w:p>
    <w:p w:rsidR="00485589" w:rsidRDefault="00485589" w:rsidP="00485589">
      <w:pPr>
        <w:autoSpaceDE w:val="0"/>
        <w:autoSpaceDN w:val="0"/>
        <w:adjustRightInd w:val="0"/>
        <w:spacing w:after="0"/>
        <w:ind w:firstLine="567"/>
        <w:rPr>
          <w:rFonts w:eastAsiaTheme="minorHAnsi"/>
          <w:szCs w:val="28"/>
          <w:lang w:eastAsia="en-US"/>
        </w:rPr>
      </w:pPr>
      <w:r>
        <w:rPr>
          <w:rFonts w:eastAsiaTheme="minorHAnsi"/>
          <w:szCs w:val="28"/>
          <w:lang w:eastAsia="en-US"/>
        </w:rPr>
        <w:t>5) Согласно общему правилу не допускается увеличение уполномоченным банком стоимости выданного уполномоченным банком  льготного краткосрочного кредита и (или) льготного инвестиционного кредита, за исключением отдельных установленных случаев.</w:t>
      </w:r>
    </w:p>
    <w:p w:rsidR="00485589" w:rsidRDefault="00485589" w:rsidP="00485589">
      <w:pPr>
        <w:autoSpaceDE w:val="0"/>
        <w:autoSpaceDN w:val="0"/>
        <w:adjustRightInd w:val="0"/>
        <w:spacing w:after="0"/>
        <w:ind w:firstLine="540"/>
        <w:rPr>
          <w:rFonts w:eastAsiaTheme="minorHAnsi"/>
          <w:szCs w:val="28"/>
          <w:lang w:eastAsia="en-US"/>
        </w:rPr>
      </w:pPr>
    </w:p>
    <w:p w:rsidR="00485589" w:rsidRDefault="00485589" w:rsidP="00485589">
      <w:pPr>
        <w:autoSpaceDE w:val="0"/>
        <w:autoSpaceDN w:val="0"/>
        <w:adjustRightInd w:val="0"/>
        <w:spacing w:after="0"/>
        <w:ind w:firstLine="540"/>
        <w:rPr>
          <w:rFonts w:eastAsiaTheme="minorHAnsi"/>
          <w:szCs w:val="28"/>
          <w:lang w:eastAsia="en-US"/>
        </w:rPr>
      </w:pPr>
      <w:r>
        <w:rPr>
          <w:rFonts w:eastAsiaTheme="minorHAnsi"/>
          <w:szCs w:val="28"/>
          <w:lang w:eastAsia="en-US"/>
        </w:rPr>
        <w:t xml:space="preserve">На 2022 год Ленинградской области установлен </w:t>
      </w:r>
      <w:r>
        <w:rPr>
          <w:rFonts w:eastAsiaTheme="minorHAnsi"/>
          <w:b/>
          <w:szCs w:val="28"/>
          <w:lang w:eastAsia="en-US"/>
        </w:rPr>
        <w:t>лимит</w:t>
      </w:r>
      <w:r>
        <w:rPr>
          <w:rFonts w:eastAsiaTheme="minorHAnsi"/>
          <w:szCs w:val="28"/>
          <w:lang w:eastAsia="en-US"/>
        </w:rPr>
        <w:t xml:space="preserve"> субсидий по планируемым к выдаче льготным краткосрочным кредитам в размере 102,3 </w:t>
      </w:r>
      <w:proofErr w:type="spellStart"/>
      <w:r>
        <w:rPr>
          <w:rFonts w:eastAsiaTheme="minorHAnsi"/>
          <w:szCs w:val="28"/>
          <w:lang w:eastAsia="en-US"/>
        </w:rPr>
        <w:t>млн</w:t>
      </w:r>
      <w:proofErr w:type="gramStart"/>
      <w:r>
        <w:rPr>
          <w:rFonts w:eastAsiaTheme="minorHAnsi"/>
          <w:szCs w:val="28"/>
          <w:lang w:eastAsia="en-US"/>
        </w:rPr>
        <w:t>.р</w:t>
      </w:r>
      <w:proofErr w:type="gramEnd"/>
      <w:r>
        <w:rPr>
          <w:rFonts w:eastAsiaTheme="minorHAnsi"/>
          <w:szCs w:val="28"/>
          <w:lang w:eastAsia="en-US"/>
        </w:rPr>
        <w:t>уб</w:t>
      </w:r>
      <w:proofErr w:type="spellEnd"/>
      <w:r>
        <w:rPr>
          <w:rFonts w:eastAsiaTheme="minorHAnsi"/>
          <w:szCs w:val="28"/>
          <w:lang w:eastAsia="en-US"/>
        </w:rPr>
        <w:t>., в том числе:</w:t>
      </w:r>
    </w:p>
    <w:p w:rsidR="00485589" w:rsidRDefault="00485589" w:rsidP="00485589">
      <w:pPr>
        <w:autoSpaceDE w:val="0"/>
        <w:autoSpaceDN w:val="0"/>
        <w:adjustRightInd w:val="0"/>
        <w:spacing w:after="0"/>
        <w:ind w:firstLine="540"/>
        <w:rPr>
          <w:rFonts w:eastAsiaTheme="minorHAnsi"/>
          <w:szCs w:val="28"/>
          <w:lang w:eastAsia="en-US"/>
        </w:rPr>
      </w:pPr>
      <w:r>
        <w:rPr>
          <w:rFonts w:eastAsiaTheme="minorHAnsi"/>
          <w:szCs w:val="28"/>
          <w:lang w:eastAsia="en-US"/>
        </w:rPr>
        <w:t xml:space="preserve">- на кредиты малым формам хозяйствования  20,4 </w:t>
      </w:r>
      <w:proofErr w:type="spellStart"/>
      <w:r>
        <w:rPr>
          <w:rFonts w:eastAsiaTheme="minorHAnsi"/>
          <w:szCs w:val="28"/>
          <w:lang w:eastAsia="en-US"/>
        </w:rPr>
        <w:t>млн</w:t>
      </w:r>
      <w:proofErr w:type="gramStart"/>
      <w:r>
        <w:rPr>
          <w:rFonts w:eastAsiaTheme="minorHAnsi"/>
          <w:szCs w:val="28"/>
          <w:lang w:eastAsia="en-US"/>
        </w:rPr>
        <w:t>.р</w:t>
      </w:r>
      <w:proofErr w:type="gramEnd"/>
      <w:r>
        <w:rPr>
          <w:rFonts w:eastAsiaTheme="minorHAnsi"/>
          <w:szCs w:val="28"/>
          <w:lang w:eastAsia="en-US"/>
        </w:rPr>
        <w:t>уб</w:t>
      </w:r>
      <w:proofErr w:type="spellEnd"/>
      <w:r>
        <w:rPr>
          <w:rFonts w:eastAsiaTheme="minorHAnsi"/>
          <w:szCs w:val="28"/>
          <w:lang w:eastAsia="en-US"/>
        </w:rPr>
        <w:t>.;</w:t>
      </w:r>
    </w:p>
    <w:p w:rsidR="00485589" w:rsidRDefault="00485589" w:rsidP="00485589">
      <w:pPr>
        <w:autoSpaceDE w:val="0"/>
        <w:autoSpaceDN w:val="0"/>
        <w:adjustRightInd w:val="0"/>
        <w:spacing w:after="0"/>
        <w:ind w:firstLine="540"/>
        <w:rPr>
          <w:rFonts w:eastAsiaTheme="minorHAnsi"/>
          <w:szCs w:val="28"/>
          <w:lang w:eastAsia="en-US"/>
        </w:rPr>
      </w:pPr>
      <w:r>
        <w:rPr>
          <w:rFonts w:eastAsiaTheme="minorHAnsi"/>
          <w:szCs w:val="28"/>
          <w:lang w:eastAsia="en-US"/>
        </w:rPr>
        <w:t xml:space="preserve">- на развитие растениеводства 22,6 </w:t>
      </w:r>
      <w:proofErr w:type="spellStart"/>
      <w:r>
        <w:rPr>
          <w:rFonts w:eastAsiaTheme="minorHAnsi"/>
          <w:szCs w:val="28"/>
          <w:lang w:eastAsia="en-US"/>
        </w:rPr>
        <w:t>млн</w:t>
      </w:r>
      <w:proofErr w:type="gramStart"/>
      <w:r>
        <w:rPr>
          <w:rFonts w:eastAsiaTheme="minorHAnsi"/>
          <w:szCs w:val="28"/>
          <w:lang w:eastAsia="en-US"/>
        </w:rPr>
        <w:t>.р</w:t>
      </w:r>
      <w:proofErr w:type="gramEnd"/>
      <w:r>
        <w:rPr>
          <w:rFonts w:eastAsiaTheme="minorHAnsi"/>
          <w:szCs w:val="28"/>
          <w:lang w:eastAsia="en-US"/>
        </w:rPr>
        <w:t>уб</w:t>
      </w:r>
      <w:proofErr w:type="spellEnd"/>
      <w:r>
        <w:rPr>
          <w:rFonts w:eastAsiaTheme="minorHAnsi"/>
          <w:szCs w:val="28"/>
          <w:lang w:eastAsia="en-US"/>
        </w:rPr>
        <w:t>.;</w:t>
      </w:r>
    </w:p>
    <w:p w:rsidR="00485589" w:rsidRDefault="00485589" w:rsidP="00485589">
      <w:pPr>
        <w:autoSpaceDE w:val="0"/>
        <w:autoSpaceDN w:val="0"/>
        <w:adjustRightInd w:val="0"/>
        <w:spacing w:after="0"/>
        <w:ind w:firstLine="540"/>
        <w:rPr>
          <w:rFonts w:eastAsiaTheme="minorHAnsi"/>
          <w:szCs w:val="28"/>
          <w:lang w:eastAsia="en-US"/>
        </w:rPr>
      </w:pPr>
      <w:r>
        <w:rPr>
          <w:rFonts w:eastAsiaTheme="minorHAnsi"/>
          <w:szCs w:val="28"/>
          <w:lang w:eastAsia="en-US"/>
        </w:rPr>
        <w:t xml:space="preserve">- на развитие животноводства 34,5 </w:t>
      </w:r>
      <w:proofErr w:type="spellStart"/>
      <w:r>
        <w:rPr>
          <w:rFonts w:eastAsiaTheme="minorHAnsi"/>
          <w:szCs w:val="28"/>
          <w:lang w:eastAsia="en-US"/>
        </w:rPr>
        <w:t>млн</w:t>
      </w:r>
      <w:proofErr w:type="gramStart"/>
      <w:r>
        <w:rPr>
          <w:rFonts w:eastAsiaTheme="minorHAnsi"/>
          <w:szCs w:val="28"/>
          <w:lang w:eastAsia="en-US"/>
        </w:rPr>
        <w:t>.р</w:t>
      </w:r>
      <w:proofErr w:type="gramEnd"/>
      <w:r>
        <w:rPr>
          <w:rFonts w:eastAsiaTheme="minorHAnsi"/>
          <w:szCs w:val="28"/>
          <w:lang w:eastAsia="en-US"/>
        </w:rPr>
        <w:t>уб</w:t>
      </w:r>
      <w:proofErr w:type="spellEnd"/>
      <w:r>
        <w:rPr>
          <w:rFonts w:eastAsiaTheme="minorHAnsi"/>
          <w:szCs w:val="28"/>
          <w:lang w:eastAsia="en-US"/>
        </w:rPr>
        <w:t>.;</w:t>
      </w:r>
    </w:p>
    <w:p w:rsidR="00485589" w:rsidRDefault="00485589" w:rsidP="00485589">
      <w:pPr>
        <w:autoSpaceDE w:val="0"/>
        <w:autoSpaceDN w:val="0"/>
        <w:adjustRightInd w:val="0"/>
        <w:spacing w:after="0"/>
        <w:ind w:firstLine="540"/>
        <w:rPr>
          <w:rFonts w:eastAsiaTheme="minorHAnsi"/>
          <w:szCs w:val="28"/>
          <w:lang w:eastAsia="en-US"/>
        </w:rPr>
      </w:pPr>
      <w:r>
        <w:rPr>
          <w:rFonts w:eastAsiaTheme="minorHAnsi"/>
          <w:szCs w:val="28"/>
          <w:lang w:eastAsia="en-US"/>
        </w:rPr>
        <w:t xml:space="preserve">- на развитие молочного скотоводства 24,8 </w:t>
      </w:r>
      <w:proofErr w:type="spellStart"/>
      <w:r>
        <w:rPr>
          <w:rFonts w:eastAsiaTheme="minorHAnsi"/>
          <w:szCs w:val="28"/>
          <w:lang w:eastAsia="en-US"/>
        </w:rPr>
        <w:t>млн</w:t>
      </w:r>
      <w:proofErr w:type="gramStart"/>
      <w:r>
        <w:rPr>
          <w:rFonts w:eastAsiaTheme="minorHAnsi"/>
          <w:szCs w:val="28"/>
          <w:lang w:eastAsia="en-US"/>
        </w:rPr>
        <w:t>.р</w:t>
      </w:r>
      <w:proofErr w:type="gramEnd"/>
      <w:r>
        <w:rPr>
          <w:rFonts w:eastAsiaTheme="minorHAnsi"/>
          <w:szCs w:val="28"/>
          <w:lang w:eastAsia="en-US"/>
        </w:rPr>
        <w:t>уб</w:t>
      </w:r>
      <w:proofErr w:type="spellEnd"/>
      <w:r>
        <w:rPr>
          <w:rFonts w:eastAsiaTheme="minorHAnsi"/>
          <w:szCs w:val="28"/>
          <w:lang w:eastAsia="en-US"/>
        </w:rPr>
        <w:t>.</w:t>
      </w:r>
    </w:p>
    <w:p w:rsidR="00485589" w:rsidRDefault="00485589" w:rsidP="00485589">
      <w:pPr>
        <w:autoSpaceDE w:val="0"/>
        <w:autoSpaceDN w:val="0"/>
        <w:adjustRightInd w:val="0"/>
        <w:spacing w:after="0"/>
        <w:ind w:firstLine="540"/>
        <w:rPr>
          <w:rFonts w:eastAsiaTheme="minorHAnsi"/>
          <w:szCs w:val="28"/>
          <w:lang w:eastAsia="en-US"/>
        </w:rPr>
      </w:pPr>
      <w:r>
        <w:rPr>
          <w:rFonts w:eastAsiaTheme="minorHAnsi"/>
          <w:szCs w:val="28"/>
          <w:lang w:eastAsia="en-US"/>
        </w:rPr>
        <w:t xml:space="preserve">По состоянию на 10 марта 2022 года </w:t>
      </w:r>
      <w:r>
        <w:rPr>
          <w:rFonts w:eastAsiaTheme="minorHAnsi"/>
          <w:b/>
          <w:szCs w:val="28"/>
          <w:lang w:eastAsia="en-US"/>
        </w:rPr>
        <w:t>остаток</w:t>
      </w:r>
      <w:r>
        <w:rPr>
          <w:rFonts w:eastAsiaTheme="minorHAnsi"/>
          <w:szCs w:val="28"/>
          <w:lang w:eastAsia="en-US"/>
        </w:rPr>
        <w:t xml:space="preserve"> субсидий на льготное краткосрочное кредитование составляет 49,0 </w:t>
      </w:r>
      <w:proofErr w:type="spellStart"/>
      <w:r>
        <w:rPr>
          <w:rFonts w:eastAsiaTheme="minorHAnsi"/>
          <w:szCs w:val="28"/>
          <w:lang w:eastAsia="en-US"/>
        </w:rPr>
        <w:t>млн</w:t>
      </w:r>
      <w:proofErr w:type="gramStart"/>
      <w:r>
        <w:rPr>
          <w:rFonts w:eastAsiaTheme="minorHAnsi"/>
          <w:szCs w:val="28"/>
          <w:lang w:eastAsia="en-US"/>
        </w:rPr>
        <w:t>.р</w:t>
      </w:r>
      <w:proofErr w:type="gramEnd"/>
      <w:r>
        <w:rPr>
          <w:rFonts w:eastAsiaTheme="minorHAnsi"/>
          <w:szCs w:val="28"/>
          <w:lang w:eastAsia="en-US"/>
        </w:rPr>
        <w:t>уб</w:t>
      </w:r>
      <w:proofErr w:type="spellEnd"/>
      <w:r>
        <w:rPr>
          <w:rFonts w:eastAsiaTheme="minorHAnsi"/>
          <w:szCs w:val="28"/>
          <w:lang w:eastAsia="en-US"/>
        </w:rPr>
        <w:t>., в том числе:</w:t>
      </w:r>
    </w:p>
    <w:p w:rsidR="00485589" w:rsidRDefault="00485589" w:rsidP="00485589">
      <w:pPr>
        <w:autoSpaceDE w:val="0"/>
        <w:autoSpaceDN w:val="0"/>
        <w:adjustRightInd w:val="0"/>
        <w:spacing w:after="0"/>
        <w:ind w:firstLine="540"/>
        <w:rPr>
          <w:rFonts w:eastAsiaTheme="minorHAnsi"/>
          <w:szCs w:val="28"/>
          <w:lang w:eastAsia="en-US"/>
        </w:rPr>
      </w:pPr>
      <w:r>
        <w:rPr>
          <w:rFonts w:eastAsiaTheme="minorHAnsi"/>
          <w:szCs w:val="28"/>
          <w:lang w:eastAsia="en-US"/>
        </w:rPr>
        <w:t xml:space="preserve">- на кредиты малым формам хозяйствования  14,3 </w:t>
      </w:r>
      <w:proofErr w:type="spellStart"/>
      <w:r>
        <w:rPr>
          <w:rFonts w:eastAsiaTheme="minorHAnsi"/>
          <w:szCs w:val="28"/>
          <w:lang w:eastAsia="en-US"/>
        </w:rPr>
        <w:t>млн</w:t>
      </w:r>
      <w:proofErr w:type="gramStart"/>
      <w:r>
        <w:rPr>
          <w:rFonts w:eastAsiaTheme="minorHAnsi"/>
          <w:szCs w:val="28"/>
          <w:lang w:eastAsia="en-US"/>
        </w:rPr>
        <w:t>.р</w:t>
      </w:r>
      <w:proofErr w:type="gramEnd"/>
      <w:r>
        <w:rPr>
          <w:rFonts w:eastAsiaTheme="minorHAnsi"/>
          <w:szCs w:val="28"/>
          <w:lang w:eastAsia="en-US"/>
        </w:rPr>
        <w:t>уб</w:t>
      </w:r>
      <w:proofErr w:type="spellEnd"/>
      <w:r>
        <w:rPr>
          <w:rFonts w:eastAsiaTheme="minorHAnsi"/>
          <w:szCs w:val="28"/>
          <w:lang w:eastAsia="en-US"/>
        </w:rPr>
        <w:t>.;</w:t>
      </w:r>
    </w:p>
    <w:p w:rsidR="00485589" w:rsidRDefault="00485589" w:rsidP="00485589">
      <w:pPr>
        <w:autoSpaceDE w:val="0"/>
        <w:autoSpaceDN w:val="0"/>
        <w:adjustRightInd w:val="0"/>
        <w:spacing w:after="0"/>
        <w:ind w:firstLine="540"/>
        <w:rPr>
          <w:rFonts w:eastAsiaTheme="minorHAnsi"/>
          <w:szCs w:val="28"/>
          <w:lang w:eastAsia="en-US"/>
        </w:rPr>
      </w:pPr>
      <w:r>
        <w:rPr>
          <w:rFonts w:eastAsiaTheme="minorHAnsi"/>
          <w:szCs w:val="28"/>
          <w:lang w:eastAsia="en-US"/>
        </w:rPr>
        <w:t xml:space="preserve">- на развитие растениеводства 18,7 </w:t>
      </w:r>
      <w:proofErr w:type="spellStart"/>
      <w:r>
        <w:rPr>
          <w:rFonts w:eastAsiaTheme="minorHAnsi"/>
          <w:szCs w:val="28"/>
          <w:lang w:eastAsia="en-US"/>
        </w:rPr>
        <w:t>млн</w:t>
      </w:r>
      <w:proofErr w:type="gramStart"/>
      <w:r>
        <w:rPr>
          <w:rFonts w:eastAsiaTheme="minorHAnsi"/>
          <w:szCs w:val="28"/>
          <w:lang w:eastAsia="en-US"/>
        </w:rPr>
        <w:t>.р</w:t>
      </w:r>
      <w:proofErr w:type="gramEnd"/>
      <w:r>
        <w:rPr>
          <w:rFonts w:eastAsiaTheme="minorHAnsi"/>
          <w:szCs w:val="28"/>
          <w:lang w:eastAsia="en-US"/>
        </w:rPr>
        <w:t>уб</w:t>
      </w:r>
      <w:proofErr w:type="spellEnd"/>
      <w:r>
        <w:rPr>
          <w:rFonts w:eastAsiaTheme="minorHAnsi"/>
          <w:szCs w:val="28"/>
          <w:lang w:eastAsia="en-US"/>
        </w:rPr>
        <w:t>.;</w:t>
      </w:r>
    </w:p>
    <w:p w:rsidR="00485589" w:rsidRDefault="00485589" w:rsidP="00485589">
      <w:pPr>
        <w:autoSpaceDE w:val="0"/>
        <w:autoSpaceDN w:val="0"/>
        <w:adjustRightInd w:val="0"/>
        <w:spacing w:after="0"/>
        <w:ind w:firstLine="540"/>
        <w:rPr>
          <w:rFonts w:eastAsiaTheme="minorHAnsi"/>
          <w:szCs w:val="28"/>
          <w:lang w:eastAsia="en-US"/>
        </w:rPr>
      </w:pPr>
      <w:r>
        <w:rPr>
          <w:rFonts w:eastAsiaTheme="minorHAnsi"/>
          <w:szCs w:val="28"/>
          <w:lang w:eastAsia="en-US"/>
        </w:rPr>
        <w:t xml:space="preserve">- на развитие молочного скотоводства 15,8 </w:t>
      </w:r>
      <w:proofErr w:type="spellStart"/>
      <w:r>
        <w:rPr>
          <w:rFonts w:eastAsiaTheme="minorHAnsi"/>
          <w:szCs w:val="28"/>
          <w:lang w:eastAsia="en-US"/>
        </w:rPr>
        <w:t>млн</w:t>
      </w:r>
      <w:proofErr w:type="gramStart"/>
      <w:r>
        <w:rPr>
          <w:rFonts w:eastAsiaTheme="minorHAnsi"/>
          <w:szCs w:val="28"/>
          <w:lang w:eastAsia="en-US"/>
        </w:rPr>
        <w:t>.р</w:t>
      </w:r>
      <w:proofErr w:type="gramEnd"/>
      <w:r>
        <w:rPr>
          <w:rFonts w:eastAsiaTheme="minorHAnsi"/>
          <w:szCs w:val="28"/>
          <w:lang w:eastAsia="en-US"/>
        </w:rPr>
        <w:t>уб</w:t>
      </w:r>
      <w:proofErr w:type="spellEnd"/>
      <w:r>
        <w:rPr>
          <w:rFonts w:eastAsiaTheme="minorHAnsi"/>
          <w:szCs w:val="28"/>
          <w:lang w:eastAsia="en-US"/>
        </w:rPr>
        <w:t>.</w:t>
      </w:r>
    </w:p>
    <w:p w:rsidR="00485589" w:rsidRDefault="00485589" w:rsidP="00485589">
      <w:pPr>
        <w:autoSpaceDE w:val="0"/>
        <w:autoSpaceDN w:val="0"/>
        <w:adjustRightInd w:val="0"/>
        <w:spacing w:after="0"/>
        <w:ind w:firstLine="540"/>
        <w:rPr>
          <w:rFonts w:eastAsiaTheme="minorHAnsi"/>
          <w:szCs w:val="28"/>
          <w:lang w:eastAsia="en-US"/>
        </w:rPr>
      </w:pPr>
      <w:r>
        <w:rPr>
          <w:rFonts w:eastAsiaTheme="minorHAnsi"/>
          <w:szCs w:val="28"/>
          <w:lang w:eastAsia="en-US"/>
        </w:rPr>
        <w:t xml:space="preserve">09 марта 2022 года Комитетом в Министерство сельского хозяйства Российской  Федерации направлено обращение о необходимости выделения в 2022 году Ленинградской области дополнительных средств на субсидирование льготных краткосрочных кредитов в размере 679,5 </w:t>
      </w:r>
      <w:proofErr w:type="spellStart"/>
      <w:r>
        <w:rPr>
          <w:rFonts w:eastAsiaTheme="minorHAnsi"/>
          <w:szCs w:val="28"/>
          <w:lang w:eastAsia="en-US"/>
        </w:rPr>
        <w:t>млн</w:t>
      </w:r>
      <w:proofErr w:type="gramStart"/>
      <w:r>
        <w:rPr>
          <w:rFonts w:eastAsiaTheme="minorHAnsi"/>
          <w:szCs w:val="28"/>
          <w:lang w:eastAsia="en-US"/>
        </w:rPr>
        <w:t>.р</w:t>
      </w:r>
      <w:proofErr w:type="gramEnd"/>
      <w:r>
        <w:rPr>
          <w:rFonts w:eastAsiaTheme="minorHAnsi"/>
          <w:szCs w:val="28"/>
          <w:lang w:eastAsia="en-US"/>
        </w:rPr>
        <w:t>уб</w:t>
      </w:r>
      <w:proofErr w:type="spellEnd"/>
      <w:r>
        <w:rPr>
          <w:rFonts w:eastAsiaTheme="minorHAnsi"/>
          <w:szCs w:val="28"/>
          <w:lang w:eastAsia="en-US"/>
        </w:rPr>
        <w:t xml:space="preserve">. </w:t>
      </w:r>
    </w:p>
    <w:p w:rsidR="00485589" w:rsidRDefault="00485589" w:rsidP="00485589">
      <w:pPr>
        <w:autoSpaceDE w:val="0"/>
        <w:autoSpaceDN w:val="0"/>
        <w:adjustRightInd w:val="0"/>
        <w:spacing w:after="0"/>
        <w:ind w:firstLine="540"/>
        <w:rPr>
          <w:rFonts w:eastAsiaTheme="minorHAnsi"/>
          <w:szCs w:val="28"/>
          <w:lang w:eastAsia="en-US"/>
        </w:rPr>
      </w:pPr>
    </w:p>
    <w:p w:rsidR="00157172" w:rsidRPr="00485589" w:rsidRDefault="00157172" w:rsidP="00485589"/>
    <w:sectPr w:rsidR="00157172" w:rsidRPr="00485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FAA"/>
    <w:rsid w:val="00157172"/>
    <w:rsid w:val="00485589"/>
    <w:rsid w:val="009D4BF2"/>
    <w:rsid w:val="00E6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589"/>
    <w:pPr>
      <w:spacing w:after="60" w:line="240" w:lineRule="auto"/>
      <w:ind w:firstLine="720"/>
      <w:jc w:val="both"/>
    </w:pPr>
    <w:rPr>
      <w:rFonts w:ascii="Times New Roman" w:eastAsia="Times New Roman" w:hAnsi="Times New Roman" w:cs="Times New Roman"/>
      <w:sz w:val="28"/>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589"/>
    <w:pPr>
      <w:spacing w:after="60" w:line="240" w:lineRule="auto"/>
      <w:ind w:firstLine="720"/>
      <w:jc w:val="both"/>
    </w:pPr>
    <w:rPr>
      <w:rFonts w:ascii="Times New Roman" w:eastAsia="Times New Roman" w:hAnsi="Times New Roman" w:cs="Times New Roman"/>
      <w:sz w:val="28"/>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3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1002</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2022-03-14T13:47:00Z</cp:lastPrinted>
  <dcterms:created xsi:type="dcterms:W3CDTF">2022-03-14T13:46:00Z</dcterms:created>
  <dcterms:modified xsi:type="dcterms:W3CDTF">2022-03-15T07:58:00Z</dcterms:modified>
</cp:coreProperties>
</file>